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4A0" w:firstRow="1" w:lastRow="0" w:firstColumn="1" w:lastColumn="0" w:noHBand="0" w:noVBand="1"/>
      </w:tblPr>
      <w:tblGrid>
        <w:gridCol w:w="3686"/>
        <w:gridCol w:w="6142"/>
      </w:tblGrid>
      <w:tr w:rsidR="007E09B9" w:rsidRPr="00CC3C39" w:rsidTr="006D60B0">
        <w:tc>
          <w:tcPr>
            <w:tcW w:w="3686" w:type="dxa"/>
          </w:tcPr>
          <w:p w:rsidR="007E09B9" w:rsidRDefault="007E09B9" w:rsidP="006D60B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GIÁO DỤC VÀ ĐÀO TẠO</w:t>
            </w:r>
          </w:p>
          <w:p w:rsidR="007E09B9" w:rsidRDefault="007E09B9" w:rsidP="006D60B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7E09B9" w:rsidRDefault="007E09B9" w:rsidP="006D60B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TÂN TÚC</w:t>
            </w:r>
          </w:p>
          <w:p w:rsidR="007E09B9" w:rsidRPr="00072CD2" w:rsidRDefault="007E09B9" w:rsidP="006D60B0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</w:p>
        </w:tc>
        <w:tc>
          <w:tcPr>
            <w:tcW w:w="6142" w:type="dxa"/>
          </w:tcPr>
          <w:p w:rsidR="007E09B9" w:rsidRPr="00CC3C39" w:rsidRDefault="007E09B9" w:rsidP="006D60B0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CC3C39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7E09B9" w:rsidRDefault="007E09B9" w:rsidP="006D60B0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CC3C39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:rsidR="007E09B9" w:rsidRPr="00072CD2" w:rsidRDefault="007E09B9" w:rsidP="006D60B0">
            <w:pPr>
              <w:spacing w:line="360" w:lineRule="auto"/>
              <w:jc w:val="center"/>
              <w:rPr>
                <w:position w:val="12"/>
                <w:sz w:val="26"/>
                <w:szCs w:val="26"/>
                <w:lang w:val="nl-NL"/>
              </w:rPr>
            </w:pP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  <w:r w:rsidRPr="00072CD2">
              <w:rPr>
                <w:b/>
                <w:spacing w:val="-40"/>
                <w:position w:val="12"/>
                <w:sz w:val="26"/>
                <w:szCs w:val="26"/>
                <w:lang w:val="nl-NL"/>
              </w:rPr>
              <w:sym w:font="Symbol" w:char="F02D"/>
            </w:r>
          </w:p>
        </w:tc>
      </w:tr>
      <w:tr w:rsidR="007E09B9" w:rsidRPr="00CC3C39" w:rsidTr="006D60B0">
        <w:tc>
          <w:tcPr>
            <w:tcW w:w="3686" w:type="dxa"/>
          </w:tcPr>
          <w:p w:rsidR="007E09B9" w:rsidRPr="00CC3C39" w:rsidRDefault="007E09B9" w:rsidP="006D60B0">
            <w:pPr>
              <w:spacing w:line="36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Số:  01 /TB-TT</w:t>
            </w:r>
          </w:p>
        </w:tc>
        <w:tc>
          <w:tcPr>
            <w:tcW w:w="6142" w:type="dxa"/>
          </w:tcPr>
          <w:p w:rsidR="007E09B9" w:rsidRPr="00CC3C39" w:rsidRDefault="007E09B9" w:rsidP="006D60B0">
            <w:pPr>
              <w:spacing w:line="360" w:lineRule="auto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 Tân Túc</w:t>
            </w:r>
            <w:r w:rsidRPr="00CC3C39">
              <w:rPr>
                <w:i/>
                <w:sz w:val="26"/>
                <w:szCs w:val="26"/>
                <w:lang w:val="nl-NL"/>
              </w:rPr>
              <w:t>, ngày</w:t>
            </w:r>
            <w:r>
              <w:rPr>
                <w:i/>
                <w:sz w:val="26"/>
                <w:szCs w:val="26"/>
                <w:lang w:val="nl-NL"/>
              </w:rPr>
              <w:t xml:space="preserve"> </w:t>
            </w:r>
            <w:r w:rsidRPr="00CC3C39">
              <w:rPr>
                <w:i/>
                <w:sz w:val="26"/>
                <w:szCs w:val="26"/>
                <w:lang w:val="nl-NL"/>
              </w:rPr>
              <w:t xml:space="preserve"> </w:t>
            </w:r>
            <w:r>
              <w:rPr>
                <w:i/>
                <w:sz w:val="26"/>
                <w:szCs w:val="26"/>
                <w:lang w:val="nl-NL"/>
              </w:rPr>
              <w:t>01 tháng 08</w:t>
            </w:r>
            <w:r w:rsidRPr="00CC3C39">
              <w:rPr>
                <w:i/>
                <w:sz w:val="26"/>
                <w:szCs w:val="26"/>
                <w:lang w:val="nl-NL"/>
              </w:rPr>
              <w:t xml:space="preserve"> năm 201</w:t>
            </w:r>
            <w:r>
              <w:rPr>
                <w:i/>
                <w:sz w:val="26"/>
                <w:szCs w:val="26"/>
                <w:lang w:val="nl-NL"/>
              </w:rPr>
              <w:t>6</w:t>
            </w:r>
          </w:p>
        </w:tc>
      </w:tr>
    </w:tbl>
    <w:p w:rsidR="007E09B9" w:rsidRPr="001A4EF4" w:rsidRDefault="007E09B9" w:rsidP="007E09B9">
      <w:pPr>
        <w:spacing w:before="240" w:line="360" w:lineRule="auto"/>
        <w:jc w:val="center"/>
        <w:rPr>
          <w:b/>
          <w:sz w:val="56"/>
          <w:szCs w:val="56"/>
          <w:lang w:val="nl-NL"/>
        </w:rPr>
      </w:pPr>
      <w:r w:rsidRPr="001A4EF4">
        <w:rPr>
          <w:b/>
          <w:sz w:val="56"/>
          <w:szCs w:val="56"/>
          <w:lang w:val="nl-NL"/>
        </w:rPr>
        <w:t>THÔNG BÁO</w:t>
      </w:r>
    </w:p>
    <w:p w:rsidR="007E09B9" w:rsidRPr="001A4EF4" w:rsidRDefault="007E09B9" w:rsidP="007E09B9">
      <w:pPr>
        <w:shd w:val="clear" w:color="auto" w:fill="FFFFFF"/>
        <w:spacing w:before="240" w:line="360" w:lineRule="auto"/>
        <w:jc w:val="center"/>
        <w:rPr>
          <w:b/>
          <w:bCs/>
          <w:sz w:val="32"/>
          <w:szCs w:val="32"/>
          <w:lang w:val="nl-NL"/>
        </w:rPr>
      </w:pPr>
      <w:r w:rsidRPr="001A4EF4">
        <w:rPr>
          <w:b/>
          <w:bCs/>
          <w:sz w:val="32"/>
          <w:szCs w:val="32"/>
          <w:lang w:val="nl-NL"/>
        </w:rPr>
        <w:t>Về việc tổ chức đấu thầu khai thá</w:t>
      </w:r>
      <w:r w:rsidR="00B73B86">
        <w:rPr>
          <w:b/>
          <w:bCs/>
          <w:sz w:val="32"/>
          <w:szCs w:val="32"/>
          <w:lang w:val="nl-NL"/>
        </w:rPr>
        <w:t xml:space="preserve">c dịch vụ Căn tin và Nhà xe học </w:t>
      </w:r>
      <w:r w:rsidRPr="001A4EF4">
        <w:rPr>
          <w:b/>
          <w:bCs/>
          <w:sz w:val="32"/>
          <w:szCs w:val="32"/>
          <w:lang w:val="nl-NL"/>
        </w:rPr>
        <w:t>sinh</w:t>
      </w:r>
    </w:p>
    <w:p w:rsidR="007E09B9" w:rsidRPr="001A4EF4" w:rsidRDefault="007E09B9" w:rsidP="007E09B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2"/>
          <w:szCs w:val="32"/>
          <w:lang w:val="nl-NL"/>
        </w:rPr>
      </w:pPr>
      <w:r w:rsidRPr="001A4EF4">
        <w:rPr>
          <w:b/>
          <w:bCs/>
          <w:sz w:val="32"/>
          <w:szCs w:val="32"/>
        </w:rPr>
        <w:t xml:space="preserve">tại </w:t>
      </w:r>
      <w:r w:rsidRPr="001A4EF4">
        <w:rPr>
          <w:b/>
          <w:bCs/>
          <w:sz w:val="32"/>
          <w:szCs w:val="32"/>
          <w:lang w:val="nl-NL"/>
        </w:rPr>
        <w:t>T</w:t>
      </w:r>
      <w:r w:rsidRPr="001A4EF4">
        <w:rPr>
          <w:b/>
          <w:bCs/>
          <w:sz w:val="32"/>
          <w:szCs w:val="32"/>
        </w:rPr>
        <w:t xml:space="preserve">rường THPT </w:t>
      </w:r>
      <w:r w:rsidRPr="001A4EF4">
        <w:rPr>
          <w:b/>
          <w:bCs/>
          <w:sz w:val="32"/>
          <w:szCs w:val="32"/>
          <w:lang w:val="nl-NL"/>
        </w:rPr>
        <w:t xml:space="preserve">Tân Túc </w:t>
      </w:r>
      <w:bookmarkStart w:id="0" w:name="_GoBack"/>
      <w:bookmarkEnd w:id="0"/>
    </w:p>
    <w:p w:rsidR="007E09B9" w:rsidRPr="00043EEB" w:rsidRDefault="007E09B9" w:rsidP="007E09B9">
      <w:pPr>
        <w:spacing w:line="360" w:lineRule="auto"/>
        <w:jc w:val="center"/>
        <w:rPr>
          <w:sz w:val="26"/>
          <w:szCs w:val="26"/>
        </w:rPr>
      </w:pPr>
      <w:r w:rsidRPr="00072CD2">
        <w:rPr>
          <w:b/>
          <w:spacing w:val="-40"/>
          <w:position w:val="12"/>
          <w:sz w:val="26"/>
          <w:szCs w:val="26"/>
          <w:lang w:val="nl-NL"/>
        </w:rPr>
        <w:sym w:font="Symbol" w:char="F02D"/>
      </w:r>
      <w:r w:rsidRPr="00072CD2">
        <w:rPr>
          <w:b/>
          <w:spacing w:val="-40"/>
          <w:position w:val="12"/>
          <w:sz w:val="26"/>
          <w:szCs w:val="26"/>
          <w:lang w:val="nl-NL"/>
        </w:rPr>
        <w:sym w:font="Symbol" w:char="F02D"/>
      </w:r>
      <w:r w:rsidRPr="00072CD2">
        <w:rPr>
          <w:b/>
          <w:spacing w:val="-40"/>
          <w:position w:val="12"/>
          <w:sz w:val="26"/>
          <w:szCs w:val="26"/>
          <w:lang w:val="nl-NL"/>
        </w:rPr>
        <w:sym w:font="Symbol" w:char="F02D"/>
      </w:r>
      <w:r w:rsidRPr="00072CD2">
        <w:rPr>
          <w:b/>
          <w:spacing w:val="-40"/>
          <w:position w:val="12"/>
          <w:sz w:val="26"/>
          <w:szCs w:val="26"/>
          <w:lang w:val="nl-NL"/>
        </w:rPr>
        <w:sym w:font="Symbol" w:char="F02D"/>
      </w:r>
      <w:r w:rsidRPr="00072CD2">
        <w:rPr>
          <w:b/>
          <w:spacing w:val="-40"/>
          <w:position w:val="12"/>
          <w:sz w:val="26"/>
          <w:szCs w:val="26"/>
          <w:lang w:val="nl-NL"/>
        </w:rPr>
        <w:sym w:font="Symbol" w:char="F02D"/>
      </w:r>
      <w:r w:rsidRPr="00072CD2">
        <w:rPr>
          <w:b/>
          <w:spacing w:val="-40"/>
          <w:position w:val="12"/>
          <w:sz w:val="26"/>
          <w:szCs w:val="26"/>
          <w:lang w:val="nl-NL"/>
        </w:rPr>
        <w:sym w:font="Symbol" w:char="F02D"/>
      </w:r>
      <w:r w:rsidRPr="00072CD2">
        <w:rPr>
          <w:b/>
          <w:spacing w:val="-40"/>
          <w:position w:val="12"/>
          <w:sz w:val="26"/>
          <w:szCs w:val="26"/>
          <w:lang w:val="nl-NL"/>
        </w:rPr>
        <w:sym w:font="Symbol" w:char="F02D"/>
      </w:r>
      <w:r w:rsidRPr="00072CD2">
        <w:rPr>
          <w:b/>
          <w:spacing w:val="-40"/>
          <w:position w:val="12"/>
          <w:sz w:val="26"/>
          <w:szCs w:val="26"/>
          <w:lang w:val="nl-NL"/>
        </w:rPr>
        <w:sym w:font="Symbol" w:char="F02D"/>
      </w:r>
      <w:r w:rsidRPr="00072CD2">
        <w:rPr>
          <w:b/>
          <w:spacing w:val="-40"/>
          <w:position w:val="12"/>
          <w:sz w:val="26"/>
          <w:szCs w:val="26"/>
          <w:lang w:val="nl-NL"/>
        </w:rPr>
        <w:sym w:font="Symbol" w:char="F02D"/>
      </w:r>
      <w:r w:rsidRPr="00072CD2">
        <w:rPr>
          <w:b/>
          <w:spacing w:val="-40"/>
          <w:position w:val="12"/>
          <w:sz w:val="26"/>
          <w:szCs w:val="26"/>
          <w:lang w:val="nl-NL"/>
        </w:rPr>
        <w:sym w:font="Symbol" w:char="F02D"/>
      </w:r>
      <w:r w:rsidRPr="00072CD2">
        <w:rPr>
          <w:b/>
          <w:spacing w:val="-40"/>
          <w:position w:val="12"/>
          <w:sz w:val="26"/>
          <w:szCs w:val="26"/>
          <w:lang w:val="nl-NL"/>
        </w:rPr>
        <w:sym w:font="Symbol" w:char="F02D"/>
      </w:r>
      <w:r w:rsidRPr="00072CD2">
        <w:rPr>
          <w:b/>
          <w:spacing w:val="-40"/>
          <w:position w:val="12"/>
          <w:sz w:val="26"/>
          <w:szCs w:val="26"/>
          <w:lang w:val="nl-NL"/>
        </w:rPr>
        <w:sym w:font="Symbol" w:char="F02D"/>
      </w:r>
      <w:r w:rsidRPr="00072CD2">
        <w:rPr>
          <w:b/>
          <w:spacing w:val="-40"/>
          <w:position w:val="12"/>
          <w:sz w:val="26"/>
          <w:szCs w:val="26"/>
          <w:lang w:val="nl-NL"/>
        </w:rPr>
        <w:sym w:font="Symbol" w:char="F02D"/>
      </w:r>
      <w:r w:rsidRPr="00072CD2">
        <w:rPr>
          <w:b/>
          <w:spacing w:val="-40"/>
          <w:position w:val="12"/>
          <w:sz w:val="26"/>
          <w:szCs w:val="26"/>
          <w:lang w:val="nl-NL"/>
        </w:rPr>
        <w:sym w:font="Symbol" w:char="F02D"/>
      </w:r>
      <w:r w:rsidRPr="00072CD2">
        <w:rPr>
          <w:b/>
          <w:spacing w:val="-40"/>
          <w:position w:val="12"/>
          <w:sz w:val="26"/>
          <w:szCs w:val="26"/>
          <w:lang w:val="nl-NL"/>
        </w:rPr>
        <w:sym w:font="Symbol" w:char="F02D"/>
      </w:r>
      <w:r w:rsidRPr="00072CD2">
        <w:rPr>
          <w:b/>
          <w:spacing w:val="-40"/>
          <w:position w:val="12"/>
          <w:sz w:val="26"/>
          <w:szCs w:val="26"/>
          <w:lang w:val="nl-NL"/>
        </w:rPr>
        <w:sym w:font="Symbol" w:char="F02D"/>
      </w:r>
    </w:p>
    <w:p w:rsidR="007E09B9" w:rsidRDefault="007E09B9" w:rsidP="007E09B9">
      <w:pPr>
        <w:pStyle w:val="BlockText"/>
        <w:shd w:val="clear" w:color="auto" w:fill="FFFFFF"/>
        <w:spacing w:before="120" w:beforeAutospacing="0" w:after="0" w:afterAutospacing="0" w:line="360" w:lineRule="auto"/>
        <w:ind w:right="30" w:firstLine="284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Trường </w:t>
      </w:r>
      <w:r>
        <w:rPr>
          <w:bCs/>
          <w:sz w:val="26"/>
          <w:szCs w:val="26"/>
          <w:lang w:val="vi-VN"/>
        </w:rPr>
        <w:t xml:space="preserve">THPT </w:t>
      </w:r>
      <w:r>
        <w:rPr>
          <w:bCs/>
          <w:sz w:val="26"/>
          <w:szCs w:val="26"/>
        </w:rPr>
        <w:t>Tân Túc</w:t>
      </w:r>
      <w:r>
        <w:rPr>
          <w:bCs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 xml:space="preserve">thông báo đến các đơn vị, cá nhân bên ngoài </w:t>
      </w:r>
      <w:r>
        <w:rPr>
          <w:sz w:val="26"/>
          <w:szCs w:val="26"/>
        </w:rPr>
        <w:t>T</w:t>
      </w:r>
      <w:r>
        <w:rPr>
          <w:sz w:val="26"/>
          <w:szCs w:val="26"/>
          <w:lang w:val="vi-VN"/>
        </w:rPr>
        <w:t xml:space="preserve">rường có nhu cầu đấu </w:t>
      </w:r>
      <w:r>
        <w:rPr>
          <w:sz w:val="26"/>
          <w:szCs w:val="26"/>
        </w:rPr>
        <w:t>thầu</w:t>
      </w:r>
      <w:r>
        <w:rPr>
          <w:sz w:val="26"/>
          <w:szCs w:val="26"/>
          <w:lang w:val="vi-VN"/>
        </w:rPr>
        <w:t xml:space="preserve"> dịch vụ Căn tin</w:t>
      </w:r>
      <w:r>
        <w:rPr>
          <w:sz w:val="26"/>
          <w:szCs w:val="26"/>
        </w:rPr>
        <w:t xml:space="preserve">, Nhà xe học sinh, </w:t>
      </w:r>
      <w:r>
        <w:rPr>
          <w:sz w:val="26"/>
          <w:szCs w:val="26"/>
          <w:lang w:val="vi-VN"/>
        </w:rPr>
        <w:t xml:space="preserve">xin liên hệ tại </w:t>
      </w:r>
      <w:r>
        <w:rPr>
          <w:sz w:val="26"/>
          <w:szCs w:val="26"/>
        </w:rPr>
        <w:t>T</w:t>
      </w:r>
      <w:r>
        <w:rPr>
          <w:sz w:val="26"/>
          <w:szCs w:val="26"/>
          <w:lang w:val="vi-VN"/>
        </w:rPr>
        <w:t>rường để đăng ký thủ tục tham dự đấu thầu.</w:t>
      </w:r>
    </w:p>
    <w:p w:rsidR="007E09B9" w:rsidRDefault="007E09B9" w:rsidP="007E09B9">
      <w:pPr>
        <w:spacing w:before="120"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1. Nội dung đấu thầu: </w:t>
      </w:r>
    </w:p>
    <w:p w:rsidR="007E09B9" w:rsidRPr="005B0BCE" w:rsidRDefault="007E09B9" w:rsidP="007E09B9">
      <w:pPr>
        <w:spacing w:line="360" w:lineRule="auto"/>
        <w:jc w:val="both"/>
        <w:rPr>
          <w:sz w:val="26"/>
          <w:szCs w:val="26"/>
        </w:rPr>
      </w:pPr>
      <w:r>
        <w:rPr>
          <w:rStyle w:val="Strong"/>
          <w:b w:val="0"/>
          <w:spacing w:val="-6"/>
          <w:sz w:val="26"/>
          <w:szCs w:val="26"/>
        </w:rPr>
        <w:tab/>
        <w:t>- K</w:t>
      </w:r>
      <w:r>
        <w:rPr>
          <w:rStyle w:val="Strong"/>
          <w:b w:val="0"/>
          <w:spacing w:val="-6"/>
          <w:sz w:val="26"/>
          <w:szCs w:val="26"/>
          <w:lang w:val="vi-VN"/>
        </w:rPr>
        <w:t xml:space="preserve">hai thác dịch vụ Căn tin, Nhà xe học sinh </w:t>
      </w:r>
      <w:r>
        <w:rPr>
          <w:rStyle w:val="Strong"/>
          <w:b w:val="0"/>
          <w:spacing w:val="-6"/>
          <w:sz w:val="26"/>
          <w:szCs w:val="26"/>
        </w:rPr>
        <w:t xml:space="preserve">tại </w:t>
      </w:r>
      <w:r>
        <w:rPr>
          <w:rStyle w:val="Strong"/>
          <w:b w:val="0"/>
          <w:spacing w:val="-6"/>
          <w:sz w:val="26"/>
          <w:szCs w:val="26"/>
          <w:lang w:val="vi-VN"/>
        </w:rPr>
        <w:t xml:space="preserve">Trường </w:t>
      </w:r>
      <w:r>
        <w:rPr>
          <w:sz w:val="26"/>
          <w:szCs w:val="26"/>
          <w:lang w:val="vi-VN"/>
        </w:rPr>
        <w:t xml:space="preserve">THPT </w:t>
      </w:r>
      <w:r>
        <w:rPr>
          <w:sz w:val="26"/>
          <w:szCs w:val="26"/>
        </w:rPr>
        <w:t>Tân Túc</w:t>
      </w:r>
    </w:p>
    <w:p w:rsidR="007E09B9" w:rsidRDefault="007E09B9" w:rsidP="007E09B9">
      <w:pPr>
        <w:spacing w:line="360" w:lineRule="auto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 xml:space="preserve">     - </w:t>
      </w:r>
      <w:r>
        <w:rPr>
          <w:spacing w:val="-6"/>
          <w:sz w:val="26"/>
          <w:szCs w:val="26"/>
          <w:lang w:val="vi-VN"/>
        </w:rPr>
        <w:t>Địa chỉ: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C1/3 Khu phố 3, đường Bùi Thanh Khiết, Thị trấn Tân Túc.</w:t>
      </w:r>
    </w:p>
    <w:p w:rsidR="007E09B9" w:rsidRDefault="007E09B9" w:rsidP="007E09B9">
      <w:pPr>
        <w:spacing w:before="120" w:after="120" w:line="360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  <w:lang w:val="vi-VN"/>
        </w:rPr>
        <w:tab/>
        <w:t>Đối tượng tham gia dự thầu:</w:t>
      </w:r>
    </w:p>
    <w:p w:rsidR="007E09B9" w:rsidRDefault="007E09B9" w:rsidP="007E09B9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Công dân Việt Nam có hộ khẩu thường trú tại TP.HCM, không vi phạm pháp luật, không có tiền án, tiền sự được tham gia dự thầu.</w:t>
      </w:r>
    </w:p>
    <w:p w:rsidR="007E09B9" w:rsidRDefault="007E09B9" w:rsidP="007E09B9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Cán bộ, giáo viên, nhân viên và người thân (</w:t>
      </w:r>
      <w:r>
        <w:rPr>
          <w:i/>
          <w:sz w:val="26"/>
          <w:szCs w:val="26"/>
          <w:lang w:val="vi-VN"/>
        </w:rPr>
        <w:t>vợ hoặc chồng; cha mẹ vợ, cha mẹ chồng; anh chị em ruột bên vợ hoặc bên chồng</w:t>
      </w:r>
      <w:r>
        <w:rPr>
          <w:sz w:val="26"/>
          <w:szCs w:val="26"/>
          <w:lang w:val="vi-VN"/>
        </w:rPr>
        <w:t>) của cán bộ, giáo viên, nhân viên đang công tác tại Trường THPT</w:t>
      </w:r>
      <w:r>
        <w:rPr>
          <w:sz w:val="26"/>
          <w:szCs w:val="26"/>
        </w:rPr>
        <w:t xml:space="preserve"> Tân Túc </w:t>
      </w:r>
      <w:r>
        <w:rPr>
          <w:b/>
          <w:sz w:val="26"/>
          <w:szCs w:val="26"/>
          <w:lang w:val="vi-VN"/>
        </w:rPr>
        <w:t>không</w:t>
      </w:r>
      <w:r>
        <w:rPr>
          <w:sz w:val="26"/>
          <w:szCs w:val="26"/>
          <w:lang w:val="vi-VN"/>
        </w:rPr>
        <w:t xml:space="preserve"> được tham gia dự thầu.</w:t>
      </w:r>
    </w:p>
    <w:p w:rsidR="007E09B9" w:rsidRDefault="007E09B9" w:rsidP="007E09B9">
      <w:pPr>
        <w:pStyle w:val="BlockText"/>
        <w:numPr>
          <w:ilvl w:val="0"/>
          <w:numId w:val="2"/>
        </w:numPr>
        <w:shd w:val="clear" w:color="auto" w:fill="FFFFFF"/>
        <w:spacing w:before="240" w:beforeAutospacing="0" w:after="0" w:afterAutospacing="0" w:line="360" w:lineRule="auto"/>
        <w:ind w:right="28" w:hanging="987"/>
        <w:jc w:val="both"/>
        <w:rPr>
          <w:spacing w:val="-6"/>
          <w:sz w:val="26"/>
          <w:szCs w:val="26"/>
        </w:rPr>
      </w:pPr>
      <w:r w:rsidRPr="008D2BD6">
        <w:rPr>
          <w:b/>
          <w:spacing w:val="-6"/>
          <w:sz w:val="26"/>
          <w:szCs w:val="26"/>
        </w:rPr>
        <w:t>Thời gian</w:t>
      </w:r>
      <w:r>
        <w:rPr>
          <w:b/>
          <w:spacing w:val="-6"/>
          <w:sz w:val="26"/>
          <w:szCs w:val="26"/>
        </w:rPr>
        <w:t xml:space="preserve">, địa điểm </w:t>
      </w:r>
      <w:r w:rsidRPr="008D2BD6">
        <w:rPr>
          <w:b/>
          <w:spacing w:val="-6"/>
          <w:sz w:val="26"/>
          <w:szCs w:val="26"/>
        </w:rPr>
        <w:t>bán hồ sơ:</w:t>
      </w:r>
      <w:r>
        <w:rPr>
          <w:spacing w:val="-6"/>
          <w:sz w:val="26"/>
          <w:szCs w:val="26"/>
        </w:rPr>
        <w:t xml:space="preserve">  </w:t>
      </w:r>
    </w:p>
    <w:p w:rsidR="007E09B9" w:rsidRDefault="007E09B9" w:rsidP="007E09B9">
      <w:pPr>
        <w:pStyle w:val="BlockText"/>
        <w:numPr>
          <w:ilvl w:val="0"/>
          <w:numId w:val="1"/>
        </w:numPr>
        <w:shd w:val="clear" w:color="auto" w:fill="FFFFFF"/>
        <w:spacing w:before="240" w:beforeAutospacing="0" w:after="0" w:afterAutospacing="0" w:line="360" w:lineRule="auto"/>
        <w:ind w:right="28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Từ </w:t>
      </w:r>
      <w:r w:rsidRPr="001A4EF4">
        <w:rPr>
          <w:spacing w:val="-6"/>
          <w:sz w:val="26"/>
          <w:szCs w:val="26"/>
        </w:rPr>
        <w:t>ngày 3 tháng 8 năm 2016 đến 16h ngày 5 tháng 8 năm 2016</w:t>
      </w:r>
      <w:r>
        <w:rPr>
          <w:spacing w:val="-6"/>
          <w:sz w:val="26"/>
          <w:szCs w:val="26"/>
        </w:rPr>
        <w:t xml:space="preserve"> (</w:t>
      </w:r>
      <w:r w:rsidRPr="001A4EF4">
        <w:rPr>
          <w:spacing w:val="-6"/>
          <w:sz w:val="26"/>
          <w:szCs w:val="26"/>
          <w:lang w:val="vi-VN"/>
        </w:rPr>
        <w:t>vào giờ hành chính</w:t>
      </w:r>
      <w:r>
        <w:rPr>
          <w:spacing w:val="-6"/>
          <w:sz w:val="26"/>
          <w:szCs w:val="26"/>
        </w:rPr>
        <w:t>).</w:t>
      </w:r>
    </w:p>
    <w:p w:rsidR="007E09B9" w:rsidRDefault="007E09B9" w:rsidP="007E09B9">
      <w:pPr>
        <w:pStyle w:val="BlockText"/>
        <w:numPr>
          <w:ilvl w:val="0"/>
          <w:numId w:val="1"/>
        </w:numPr>
        <w:shd w:val="clear" w:color="auto" w:fill="FFFFFF"/>
        <w:spacing w:before="240" w:beforeAutospacing="0" w:after="0" w:afterAutospacing="0" w:line="360" w:lineRule="auto"/>
        <w:ind w:right="28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>Địa điểm bán hồ sơ: Phòng tài vụ Trường THPT Tân Túc</w:t>
      </w:r>
    </w:p>
    <w:p w:rsidR="007E09B9" w:rsidRDefault="007E09B9" w:rsidP="007E09B9">
      <w:pPr>
        <w:pStyle w:val="BlockText"/>
        <w:numPr>
          <w:ilvl w:val="0"/>
          <w:numId w:val="1"/>
        </w:numPr>
        <w:shd w:val="clear" w:color="auto" w:fill="FFFFFF"/>
        <w:spacing w:before="240" w:beforeAutospacing="0" w:after="0" w:afterAutospacing="0" w:line="360" w:lineRule="auto"/>
        <w:ind w:right="28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Gặp Cô Nguyễn Thị Ngọc Oanh  </w:t>
      </w:r>
      <w:r w:rsidRPr="001A4EF4">
        <w:rPr>
          <w:spacing w:val="-6"/>
          <w:sz w:val="26"/>
          <w:szCs w:val="26"/>
          <w:lang w:val="vi-VN"/>
        </w:rPr>
        <w:t>để mua hồ sơ và được hướng dẫn chi tiết.</w:t>
      </w:r>
    </w:p>
    <w:p w:rsidR="007E09B9" w:rsidRDefault="007E09B9" w:rsidP="007E09B9">
      <w:pPr>
        <w:pStyle w:val="BlockText"/>
        <w:numPr>
          <w:ilvl w:val="0"/>
          <w:numId w:val="2"/>
        </w:numPr>
        <w:shd w:val="clear" w:color="auto" w:fill="FFFFFF"/>
        <w:spacing w:before="240" w:beforeAutospacing="0" w:after="0" w:afterAutospacing="0" w:line="360" w:lineRule="auto"/>
        <w:ind w:right="28" w:hanging="987"/>
        <w:jc w:val="both"/>
        <w:rPr>
          <w:b/>
          <w:spacing w:val="-6"/>
          <w:sz w:val="26"/>
          <w:szCs w:val="26"/>
        </w:rPr>
      </w:pPr>
      <w:r w:rsidRPr="008D2BD6">
        <w:rPr>
          <w:b/>
          <w:spacing w:val="-6"/>
          <w:sz w:val="26"/>
          <w:szCs w:val="26"/>
        </w:rPr>
        <w:t xml:space="preserve"> </w:t>
      </w:r>
      <w:r>
        <w:rPr>
          <w:b/>
          <w:spacing w:val="-6"/>
          <w:sz w:val="26"/>
          <w:szCs w:val="26"/>
        </w:rPr>
        <w:t xml:space="preserve">Thời gian, địa điểm </w:t>
      </w:r>
      <w:r w:rsidRPr="008D2BD6">
        <w:rPr>
          <w:b/>
          <w:spacing w:val="-6"/>
          <w:sz w:val="26"/>
          <w:szCs w:val="26"/>
        </w:rPr>
        <w:t xml:space="preserve">nộp hồ sơ: </w:t>
      </w:r>
    </w:p>
    <w:p w:rsidR="007E09B9" w:rsidRDefault="007E09B9" w:rsidP="007E09B9">
      <w:pPr>
        <w:pStyle w:val="BlockText"/>
        <w:numPr>
          <w:ilvl w:val="0"/>
          <w:numId w:val="1"/>
        </w:numPr>
        <w:shd w:val="clear" w:color="auto" w:fill="FFFFFF"/>
        <w:spacing w:before="240" w:beforeAutospacing="0" w:after="0" w:afterAutospacing="0" w:line="360" w:lineRule="auto"/>
        <w:ind w:right="28"/>
        <w:jc w:val="both"/>
        <w:rPr>
          <w:spacing w:val="-6"/>
          <w:sz w:val="26"/>
          <w:szCs w:val="26"/>
        </w:rPr>
      </w:pPr>
      <w:r w:rsidRPr="00E43809">
        <w:rPr>
          <w:spacing w:val="-6"/>
          <w:sz w:val="26"/>
          <w:szCs w:val="26"/>
        </w:rPr>
        <w:t xml:space="preserve">Từ ngày </w:t>
      </w:r>
      <w:r>
        <w:rPr>
          <w:spacing w:val="-6"/>
          <w:sz w:val="26"/>
          <w:szCs w:val="26"/>
        </w:rPr>
        <w:t xml:space="preserve">bán hồ sơ </w:t>
      </w:r>
      <w:r w:rsidRPr="00E43809">
        <w:rPr>
          <w:spacing w:val="-6"/>
          <w:sz w:val="26"/>
          <w:szCs w:val="26"/>
        </w:rPr>
        <w:t>đến 16h ngày 9 tháng 8 năm 2016.</w:t>
      </w:r>
    </w:p>
    <w:p w:rsidR="007E09B9" w:rsidRDefault="007E09B9" w:rsidP="007E09B9">
      <w:pPr>
        <w:pStyle w:val="BlockText"/>
        <w:numPr>
          <w:ilvl w:val="0"/>
          <w:numId w:val="1"/>
        </w:numPr>
        <w:shd w:val="clear" w:color="auto" w:fill="FFFFFF"/>
        <w:spacing w:before="240" w:beforeAutospacing="0" w:after="0" w:afterAutospacing="0" w:line="360" w:lineRule="auto"/>
        <w:ind w:right="28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Địa điểm nộp hồ sơ: phòng tài vụ Trường THPT Tân Túc</w:t>
      </w:r>
    </w:p>
    <w:p w:rsidR="007E09B9" w:rsidRPr="00E43809" w:rsidRDefault="007E09B9" w:rsidP="007E09B9">
      <w:pPr>
        <w:pStyle w:val="BlockText"/>
        <w:numPr>
          <w:ilvl w:val="0"/>
          <w:numId w:val="1"/>
        </w:numPr>
        <w:shd w:val="clear" w:color="auto" w:fill="FFFFFF"/>
        <w:spacing w:before="240" w:beforeAutospacing="0" w:after="0" w:afterAutospacing="0" w:line="360" w:lineRule="auto"/>
        <w:ind w:right="28"/>
        <w:jc w:val="both"/>
        <w:rPr>
          <w:spacing w:val="-6"/>
          <w:sz w:val="26"/>
          <w:szCs w:val="26"/>
        </w:rPr>
      </w:pPr>
      <w:r w:rsidRPr="00E43809">
        <w:rPr>
          <w:spacing w:val="-6"/>
          <w:sz w:val="26"/>
          <w:szCs w:val="26"/>
        </w:rPr>
        <w:t>Người nhận hồ sơ: Cô Nguyễn Thị Ngọc Oanh.</w:t>
      </w:r>
    </w:p>
    <w:p w:rsidR="007E09B9" w:rsidRDefault="007E09B9" w:rsidP="007E09B9">
      <w:pPr>
        <w:pStyle w:val="BlockText"/>
        <w:numPr>
          <w:ilvl w:val="0"/>
          <w:numId w:val="2"/>
        </w:numPr>
        <w:shd w:val="clear" w:color="auto" w:fill="FFFFFF"/>
        <w:spacing w:before="240" w:beforeAutospacing="0" w:after="0" w:afterAutospacing="0" w:line="360" w:lineRule="auto"/>
        <w:ind w:right="28" w:hanging="897"/>
        <w:jc w:val="both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Thời gian, địa điểm mở thầu: </w:t>
      </w:r>
    </w:p>
    <w:p w:rsidR="007E09B9" w:rsidRPr="00E43809" w:rsidRDefault="007E09B9" w:rsidP="007E09B9">
      <w:pPr>
        <w:pStyle w:val="BlockText"/>
        <w:shd w:val="clear" w:color="auto" w:fill="FFFFFF"/>
        <w:spacing w:before="240" w:beforeAutospacing="0" w:after="0" w:afterAutospacing="0" w:line="360" w:lineRule="auto"/>
        <w:ind w:left="1077" w:right="28"/>
        <w:jc w:val="both"/>
        <w:rPr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Thời gian:  + </w:t>
      </w:r>
      <w:r w:rsidRPr="00E43809">
        <w:rPr>
          <w:spacing w:val="-6"/>
          <w:sz w:val="26"/>
          <w:szCs w:val="26"/>
        </w:rPr>
        <w:t>Mở thầu căn tin: Lúc 8h ngày 11/8/2016</w:t>
      </w:r>
    </w:p>
    <w:p w:rsidR="007E09B9" w:rsidRPr="00E43809" w:rsidRDefault="007E09B9" w:rsidP="007E09B9">
      <w:pPr>
        <w:pStyle w:val="BlockText"/>
        <w:shd w:val="clear" w:color="auto" w:fill="FFFFFF"/>
        <w:spacing w:before="240" w:beforeAutospacing="0" w:after="0" w:afterAutospacing="0" w:line="360" w:lineRule="auto"/>
        <w:ind w:left="1077" w:right="28"/>
        <w:jc w:val="both"/>
        <w:rPr>
          <w:spacing w:val="-6"/>
          <w:sz w:val="26"/>
          <w:szCs w:val="26"/>
        </w:rPr>
      </w:pPr>
      <w:r w:rsidRPr="00E43809">
        <w:rPr>
          <w:spacing w:val="-6"/>
          <w:sz w:val="26"/>
          <w:szCs w:val="26"/>
        </w:rPr>
        <w:t xml:space="preserve">                     + Mở thầu nhà xe: Lúc 10h30 ngày 11/8/2016</w:t>
      </w:r>
    </w:p>
    <w:p w:rsidR="007E09B9" w:rsidRDefault="007E09B9" w:rsidP="007E09B9">
      <w:pPr>
        <w:pStyle w:val="BlockText"/>
        <w:shd w:val="clear" w:color="auto" w:fill="FFFFFF"/>
        <w:spacing w:before="240" w:beforeAutospacing="0" w:after="0" w:afterAutospacing="0" w:line="360" w:lineRule="auto"/>
        <w:ind w:left="1077" w:right="28"/>
        <w:jc w:val="both"/>
        <w:rPr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Địa điểm: </w:t>
      </w:r>
      <w:r w:rsidRPr="00E43809">
        <w:rPr>
          <w:spacing w:val="-6"/>
          <w:sz w:val="26"/>
          <w:szCs w:val="26"/>
        </w:rPr>
        <w:t>Phòng họp trường THPT Tân Túc</w:t>
      </w:r>
      <w:r>
        <w:rPr>
          <w:spacing w:val="-6"/>
          <w:sz w:val="26"/>
          <w:szCs w:val="26"/>
        </w:rPr>
        <w:t>.</w:t>
      </w:r>
    </w:p>
    <w:p w:rsidR="007E09B9" w:rsidRDefault="007E09B9" w:rsidP="007E09B9">
      <w:pPr>
        <w:numPr>
          <w:ilvl w:val="0"/>
          <w:numId w:val="2"/>
        </w:numPr>
        <w:spacing w:before="120" w:after="120" w:line="360" w:lineRule="auto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ab/>
        <w:t xml:space="preserve">Hồ sơ tham gia dự thầu: </w:t>
      </w:r>
    </w:p>
    <w:p w:rsidR="007E09B9" w:rsidRPr="00964F33" w:rsidRDefault="007E09B9" w:rsidP="007E09B9">
      <w:pPr>
        <w:spacing w:before="120" w:after="120" w:line="360" w:lineRule="auto"/>
        <w:ind w:left="10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a) Tham gia dự thầu Căn tin:</w:t>
      </w:r>
    </w:p>
    <w:p w:rsidR="007E09B9" w:rsidRPr="006245A6" w:rsidRDefault="007E09B9" w:rsidP="007E09B9">
      <w:pPr>
        <w:pStyle w:val="BlockText"/>
        <w:shd w:val="clear" w:color="auto" w:fill="FFFFFF"/>
        <w:spacing w:before="0" w:beforeAutospacing="0" w:after="0" w:afterAutospacing="0" w:line="360" w:lineRule="auto"/>
        <w:ind w:right="30" w:firstLine="720"/>
        <w:jc w:val="both"/>
        <w:rPr>
          <w:rStyle w:val="Emphasis"/>
          <w:sz w:val="26"/>
          <w:szCs w:val="26"/>
        </w:rPr>
      </w:pPr>
      <w:r>
        <w:rPr>
          <w:sz w:val="26"/>
          <w:szCs w:val="26"/>
          <w:lang w:val="vi-VN"/>
        </w:rPr>
        <w:t xml:space="preserve">- 01 đơn đăng ký tham dự đấu thầu </w:t>
      </w:r>
      <w:r>
        <w:rPr>
          <w:rStyle w:val="Emphasis"/>
          <w:sz w:val="26"/>
          <w:szCs w:val="26"/>
          <w:lang w:val="vi-VN"/>
        </w:rPr>
        <w:t>(theo mẫu)</w:t>
      </w:r>
      <w:r>
        <w:rPr>
          <w:rStyle w:val="Emphasis"/>
          <w:sz w:val="26"/>
          <w:szCs w:val="26"/>
        </w:rPr>
        <w:t>.</w:t>
      </w:r>
    </w:p>
    <w:p w:rsidR="007E09B9" w:rsidRDefault="007E09B9" w:rsidP="007E09B9">
      <w:pPr>
        <w:pStyle w:val="BlockText"/>
        <w:shd w:val="clear" w:color="auto" w:fill="FFFFFF"/>
        <w:spacing w:before="0" w:beforeAutospacing="0" w:after="0" w:afterAutospacing="0" w:line="360" w:lineRule="auto"/>
        <w:ind w:left="717" w:right="30"/>
        <w:jc w:val="both"/>
        <w:rPr>
          <w:rStyle w:val="Emphasis"/>
          <w:sz w:val="26"/>
          <w:szCs w:val="26"/>
        </w:rPr>
      </w:pPr>
      <w:r>
        <w:rPr>
          <w:rStyle w:val="Emphasis"/>
          <w:sz w:val="26"/>
          <w:szCs w:val="26"/>
        </w:rPr>
        <w:t xml:space="preserve">- </w:t>
      </w:r>
      <w:r w:rsidRPr="00542F4A">
        <w:rPr>
          <w:rStyle w:val="Emphasis"/>
          <w:i w:val="0"/>
          <w:sz w:val="26"/>
          <w:szCs w:val="26"/>
        </w:rPr>
        <w:t>01  phiếu tham gia đấu thầu</w:t>
      </w:r>
      <w:r>
        <w:rPr>
          <w:rStyle w:val="Emphasis"/>
          <w:i w:val="0"/>
          <w:sz w:val="26"/>
          <w:szCs w:val="26"/>
        </w:rPr>
        <w:t xml:space="preserve"> </w:t>
      </w:r>
      <w:r w:rsidRPr="00542F4A">
        <w:rPr>
          <w:rStyle w:val="Emphasis"/>
          <w:sz w:val="26"/>
          <w:szCs w:val="26"/>
        </w:rPr>
        <w:t>(theo mẫu).</w:t>
      </w:r>
    </w:p>
    <w:p w:rsidR="007E09B9" w:rsidRPr="007A4848" w:rsidRDefault="007E09B9" w:rsidP="007E09B9">
      <w:pPr>
        <w:pStyle w:val="BlockText"/>
        <w:shd w:val="clear" w:color="auto" w:fill="FFFFFF"/>
        <w:spacing w:before="120" w:beforeAutospacing="0" w:after="0" w:afterAutospacing="0" w:line="360" w:lineRule="auto"/>
        <w:ind w:right="30" w:firstLine="720"/>
        <w:jc w:val="both"/>
        <w:rPr>
          <w:rStyle w:val="Emphasis"/>
          <w:i w:val="0"/>
          <w:sz w:val="26"/>
          <w:szCs w:val="26"/>
        </w:rPr>
      </w:pPr>
      <w:r w:rsidRPr="007A4848">
        <w:rPr>
          <w:rStyle w:val="Emphasis"/>
          <w:i w:val="0"/>
          <w:sz w:val="26"/>
          <w:szCs w:val="26"/>
        </w:rPr>
        <w:t xml:space="preserve">- 01 </w:t>
      </w:r>
      <w:r>
        <w:rPr>
          <w:rStyle w:val="Emphasis"/>
          <w:i w:val="0"/>
          <w:sz w:val="26"/>
          <w:szCs w:val="26"/>
        </w:rPr>
        <w:t>p</w:t>
      </w:r>
      <w:r w:rsidRPr="007A4848">
        <w:rPr>
          <w:rStyle w:val="Emphasis"/>
          <w:i w:val="0"/>
          <w:sz w:val="26"/>
          <w:szCs w:val="26"/>
        </w:rPr>
        <w:t>hương án khai thác dịch vụ.</w:t>
      </w:r>
    </w:p>
    <w:p w:rsidR="007E09B9" w:rsidRDefault="007E09B9" w:rsidP="007E09B9">
      <w:pPr>
        <w:spacing w:line="360" w:lineRule="auto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vi-VN"/>
        </w:rPr>
        <w:t xml:space="preserve"> 01 bản sơ yếu lý lịch </w:t>
      </w:r>
      <w:r>
        <w:rPr>
          <w:i/>
          <w:sz w:val="26"/>
          <w:szCs w:val="26"/>
          <w:lang w:val="vi-VN"/>
        </w:rPr>
        <w:t>(có công chứng).</w:t>
      </w:r>
    </w:p>
    <w:p w:rsidR="007E09B9" w:rsidRDefault="007E09B9" w:rsidP="007E09B9">
      <w:pPr>
        <w:pStyle w:val="BlockText"/>
        <w:shd w:val="clear" w:color="auto" w:fill="FFFFFF"/>
        <w:spacing w:before="0" w:beforeAutospacing="0" w:after="0" w:afterAutospacing="0" w:line="360" w:lineRule="auto"/>
        <w:ind w:left="717" w:right="30"/>
        <w:jc w:val="both"/>
        <w:rPr>
          <w:i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- 01 bản sao giấy CMND </w:t>
      </w:r>
      <w:r>
        <w:rPr>
          <w:i/>
          <w:sz w:val="26"/>
          <w:szCs w:val="26"/>
          <w:lang w:val="vi-VN"/>
        </w:rPr>
        <w:t>(có công chứng).</w:t>
      </w:r>
    </w:p>
    <w:p w:rsidR="007E09B9" w:rsidRDefault="007E09B9" w:rsidP="007E09B9">
      <w:pPr>
        <w:pStyle w:val="BlockText"/>
        <w:shd w:val="clear" w:color="auto" w:fill="FFFFFF"/>
        <w:spacing w:before="0" w:beforeAutospacing="0" w:after="0" w:afterAutospacing="0" w:line="360" w:lineRule="auto"/>
        <w:ind w:left="717" w:right="3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- 01 bản sao sổ hộ khẩu </w:t>
      </w:r>
      <w:r>
        <w:rPr>
          <w:i/>
          <w:sz w:val="26"/>
          <w:szCs w:val="26"/>
          <w:lang w:val="vi-VN"/>
        </w:rPr>
        <w:t>(có công chứng - không quá 0</w:t>
      </w:r>
      <w:r w:rsidRPr="00B16DB1">
        <w:rPr>
          <w:i/>
          <w:sz w:val="26"/>
          <w:szCs w:val="26"/>
          <w:lang w:val="vi-VN"/>
        </w:rPr>
        <w:t>1</w:t>
      </w:r>
      <w:r>
        <w:rPr>
          <w:i/>
          <w:sz w:val="26"/>
          <w:szCs w:val="26"/>
          <w:lang w:val="vi-VN"/>
        </w:rPr>
        <w:t xml:space="preserve"> tháng).</w:t>
      </w:r>
    </w:p>
    <w:p w:rsidR="007E09B9" w:rsidRDefault="007E09B9" w:rsidP="007E09B9">
      <w:pPr>
        <w:pStyle w:val="NormalWeb"/>
        <w:spacing w:before="0" w:beforeAutospacing="0" w:after="120" w:afterAutospacing="0" w:line="360" w:lineRule="auto"/>
        <w:ind w:left="717" w:right="28"/>
        <w:jc w:val="both"/>
        <w:rPr>
          <w:i/>
          <w:sz w:val="26"/>
          <w:szCs w:val="26"/>
          <w:lang w:val="en-US" w:eastAsia="en-US"/>
        </w:rPr>
      </w:pPr>
      <w:r>
        <w:rPr>
          <w:sz w:val="26"/>
          <w:szCs w:val="26"/>
          <w:lang w:eastAsia="en-US"/>
        </w:rPr>
        <w:t xml:space="preserve">- 01 bản sao giấy phép kinh doanh </w:t>
      </w:r>
      <w:r>
        <w:rPr>
          <w:i/>
          <w:sz w:val="26"/>
          <w:szCs w:val="26"/>
          <w:lang w:eastAsia="en-US"/>
        </w:rPr>
        <w:t>(có công chứng - nếu có)</w:t>
      </w:r>
      <w:r>
        <w:rPr>
          <w:i/>
          <w:sz w:val="26"/>
          <w:szCs w:val="26"/>
          <w:lang w:val="en-US" w:eastAsia="en-US"/>
        </w:rPr>
        <w:t>.</w:t>
      </w:r>
    </w:p>
    <w:p w:rsidR="007E09B9" w:rsidRDefault="007E09B9" w:rsidP="007E09B9">
      <w:pPr>
        <w:spacing w:line="360" w:lineRule="auto"/>
        <w:jc w:val="both"/>
        <w:rPr>
          <w:b/>
          <w:sz w:val="26"/>
          <w:szCs w:val="26"/>
        </w:rPr>
      </w:pPr>
      <w:r w:rsidRPr="00352D24">
        <w:rPr>
          <w:b/>
          <w:i/>
          <w:sz w:val="26"/>
          <w:szCs w:val="26"/>
        </w:rPr>
        <w:t>Lưu ý</w:t>
      </w:r>
      <w:r>
        <w:rPr>
          <w:b/>
          <w:i/>
          <w:sz w:val="26"/>
          <w:szCs w:val="26"/>
        </w:rPr>
        <w:t>:</w:t>
      </w:r>
      <w:r w:rsidRPr="00352D24"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 xml:space="preserve">- Lệ phí </w:t>
      </w:r>
      <w:r>
        <w:rPr>
          <w:sz w:val="26"/>
          <w:szCs w:val="26"/>
        </w:rPr>
        <w:t xml:space="preserve">mua hồ sơ </w:t>
      </w:r>
      <w:r>
        <w:rPr>
          <w:sz w:val="26"/>
          <w:szCs w:val="26"/>
          <w:lang w:val="vi-VN"/>
        </w:rPr>
        <w:t>tham gia dự thầu</w:t>
      </w:r>
      <w:r>
        <w:rPr>
          <w:sz w:val="26"/>
          <w:szCs w:val="26"/>
        </w:rPr>
        <w:t xml:space="preserve"> (Không hoàn lại)</w:t>
      </w:r>
      <w:r>
        <w:rPr>
          <w:sz w:val="26"/>
          <w:szCs w:val="26"/>
          <w:lang w:val="vi-VN"/>
        </w:rPr>
        <w:t xml:space="preserve">: </w:t>
      </w:r>
      <w:r w:rsidRPr="00736898">
        <w:rPr>
          <w:b/>
          <w:sz w:val="26"/>
          <w:szCs w:val="26"/>
          <w:lang w:val="vi-VN"/>
        </w:rPr>
        <w:t>100.000 đồng</w:t>
      </w:r>
      <w:r>
        <w:rPr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  <w:lang w:val="vi-VN"/>
        </w:rPr>
        <w:t>(</w:t>
      </w:r>
      <w:r w:rsidRPr="00CE68F2">
        <w:rPr>
          <w:i/>
          <w:sz w:val="26"/>
          <w:szCs w:val="26"/>
          <w:lang w:val="vi-VN"/>
        </w:rPr>
        <w:t>Một trăm</w:t>
      </w:r>
      <w:r>
        <w:rPr>
          <w:i/>
          <w:sz w:val="26"/>
          <w:szCs w:val="26"/>
          <w:lang w:val="vi-VN"/>
        </w:rPr>
        <w:t xml:space="preserve"> ngàn đồng).</w:t>
      </w:r>
    </w:p>
    <w:p w:rsidR="007E09B9" w:rsidRPr="00352D24" w:rsidRDefault="007E09B9" w:rsidP="007E09B9">
      <w:pPr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352D24">
        <w:rPr>
          <w:b/>
          <w:sz w:val="26"/>
          <w:szCs w:val="26"/>
          <w:lang w:val="vi-VN"/>
        </w:rPr>
        <w:t>Cá nhân khi nộp hồ sơ tham gia dự thầu phải</w:t>
      </w:r>
      <w:r w:rsidRPr="00352D24">
        <w:rPr>
          <w:b/>
          <w:sz w:val="26"/>
          <w:szCs w:val="26"/>
        </w:rPr>
        <w:t xml:space="preserve"> nộp: </w:t>
      </w:r>
    </w:p>
    <w:p w:rsidR="007E09B9" w:rsidRPr="00352D24" w:rsidRDefault="007E09B9" w:rsidP="007E09B9">
      <w:pPr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352D24">
        <w:rPr>
          <w:sz w:val="26"/>
          <w:szCs w:val="26"/>
        </w:rPr>
        <w:t>Lệ phí tham gia dự thầu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(Không hoàn lại): </w:t>
      </w:r>
      <w:r w:rsidRPr="00352D24">
        <w:rPr>
          <w:b/>
          <w:sz w:val="26"/>
          <w:szCs w:val="26"/>
        </w:rPr>
        <w:t>1.000.000</w:t>
      </w:r>
      <w:r>
        <w:rPr>
          <w:sz w:val="26"/>
          <w:szCs w:val="26"/>
        </w:rPr>
        <w:t xml:space="preserve"> đồng </w:t>
      </w:r>
      <w:r w:rsidRPr="00352D24">
        <w:rPr>
          <w:i/>
          <w:sz w:val="26"/>
          <w:szCs w:val="26"/>
        </w:rPr>
        <w:t>(Một triệu đồng)</w:t>
      </w:r>
      <w:r>
        <w:rPr>
          <w:i/>
          <w:sz w:val="26"/>
          <w:szCs w:val="26"/>
        </w:rPr>
        <w:t>.</w:t>
      </w:r>
    </w:p>
    <w:p w:rsidR="007E09B9" w:rsidRPr="00352D24" w:rsidRDefault="007E09B9" w:rsidP="007E09B9">
      <w:pPr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+ Tiền đảm bảo dự thầu</w:t>
      </w:r>
      <w:r>
        <w:rPr>
          <w:sz w:val="26"/>
          <w:szCs w:val="26"/>
          <w:lang w:val="vi-VN"/>
        </w:rPr>
        <w:t xml:space="preserve">: </w:t>
      </w:r>
      <w:r>
        <w:rPr>
          <w:b/>
          <w:sz w:val="26"/>
          <w:szCs w:val="26"/>
        </w:rPr>
        <w:t>10</w:t>
      </w:r>
      <w:r w:rsidRPr="00736898">
        <w:rPr>
          <w:b/>
          <w:sz w:val="26"/>
          <w:szCs w:val="26"/>
          <w:lang w:val="vi-VN"/>
        </w:rPr>
        <w:t>.000.000 đồng</w:t>
      </w:r>
      <w:r>
        <w:rPr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  <w:lang w:val="vi-VN"/>
        </w:rPr>
        <w:t>(</w:t>
      </w:r>
      <w:r>
        <w:rPr>
          <w:i/>
          <w:sz w:val="26"/>
          <w:szCs w:val="26"/>
        </w:rPr>
        <w:t xml:space="preserve">Mừơi </w:t>
      </w:r>
      <w:r>
        <w:rPr>
          <w:i/>
          <w:sz w:val="26"/>
          <w:szCs w:val="26"/>
          <w:lang w:val="vi-VN"/>
        </w:rPr>
        <w:t xml:space="preserve"> triệu đồng)</w:t>
      </w:r>
      <w:r>
        <w:rPr>
          <w:i/>
          <w:sz w:val="26"/>
          <w:szCs w:val="26"/>
        </w:rPr>
        <w:t xml:space="preserve">. </w:t>
      </w:r>
      <w:r w:rsidRPr="00352D24">
        <w:rPr>
          <w:sz w:val="26"/>
          <w:szCs w:val="26"/>
        </w:rPr>
        <w:t>Số tiền này sẽ trả lại cho nhà thầu nếu không trúng thầu</w:t>
      </w:r>
      <w:r>
        <w:rPr>
          <w:sz w:val="26"/>
          <w:szCs w:val="26"/>
        </w:rPr>
        <w:t>.</w:t>
      </w:r>
    </w:p>
    <w:p w:rsidR="007E09B9" w:rsidRDefault="007E09B9" w:rsidP="007E09B9">
      <w:pPr>
        <w:pStyle w:val="NormalWeb"/>
        <w:spacing w:before="0" w:beforeAutospacing="0" w:after="120" w:afterAutospacing="0" w:line="360" w:lineRule="auto"/>
        <w:ind w:left="717" w:right="28"/>
        <w:jc w:val="both"/>
        <w:rPr>
          <w:b/>
          <w:sz w:val="26"/>
          <w:szCs w:val="26"/>
          <w:lang w:val="en-US" w:eastAsia="en-US"/>
        </w:rPr>
      </w:pPr>
      <w:r w:rsidRPr="00964F33">
        <w:rPr>
          <w:b/>
          <w:sz w:val="26"/>
          <w:szCs w:val="26"/>
          <w:lang w:val="en-US" w:eastAsia="en-US"/>
        </w:rPr>
        <w:t>b) Tham gia dự thầu Nhà xe</w:t>
      </w:r>
    </w:p>
    <w:p w:rsidR="007E09B9" w:rsidRDefault="007E09B9" w:rsidP="007E09B9">
      <w:pPr>
        <w:pStyle w:val="BlockText"/>
        <w:shd w:val="clear" w:color="auto" w:fill="FFFFFF"/>
        <w:spacing w:before="0" w:beforeAutospacing="0" w:after="0" w:afterAutospacing="0" w:line="360" w:lineRule="auto"/>
        <w:ind w:left="717" w:right="30"/>
        <w:jc w:val="both"/>
        <w:rPr>
          <w:rStyle w:val="Emphasis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vi-VN"/>
        </w:rPr>
        <w:t xml:space="preserve">01 đơn đăng ký tham dự đấu thầu </w:t>
      </w:r>
      <w:r>
        <w:rPr>
          <w:rStyle w:val="Emphasis"/>
          <w:sz w:val="26"/>
          <w:szCs w:val="26"/>
          <w:lang w:val="vi-VN"/>
        </w:rPr>
        <w:t>(theo mẫu);</w:t>
      </w:r>
    </w:p>
    <w:p w:rsidR="007E09B9" w:rsidRPr="00542F4A" w:rsidRDefault="007E09B9" w:rsidP="007E09B9">
      <w:pPr>
        <w:pStyle w:val="BlockText"/>
        <w:shd w:val="clear" w:color="auto" w:fill="FFFFFF"/>
        <w:spacing w:before="0" w:beforeAutospacing="0" w:after="0" w:afterAutospacing="0" w:line="360" w:lineRule="auto"/>
        <w:ind w:left="717" w:right="30"/>
        <w:jc w:val="both"/>
        <w:rPr>
          <w:rStyle w:val="Emphasis"/>
          <w:sz w:val="26"/>
          <w:szCs w:val="26"/>
        </w:rPr>
      </w:pPr>
      <w:r>
        <w:rPr>
          <w:rStyle w:val="Emphasis"/>
          <w:sz w:val="26"/>
          <w:szCs w:val="26"/>
        </w:rPr>
        <w:t xml:space="preserve">- </w:t>
      </w:r>
      <w:r w:rsidRPr="00542F4A">
        <w:rPr>
          <w:rStyle w:val="Emphasis"/>
          <w:i w:val="0"/>
          <w:sz w:val="26"/>
          <w:szCs w:val="26"/>
        </w:rPr>
        <w:t>01  phiếu tham gia đấu thầu</w:t>
      </w:r>
      <w:r>
        <w:rPr>
          <w:rStyle w:val="Emphasis"/>
          <w:i w:val="0"/>
          <w:sz w:val="26"/>
          <w:szCs w:val="26"/>
        </w:rPr>
        <w:t xml:space="preserve"> </w:t>
      </w:r>
      <w:r w:rsidRPr="00542F4A">
        <w:rPr>
          <w:rStyle w:val="Emphasis"/>
          <w:sz w:val="26"/>
          <w:szCs w:val="26"/>
        </w:rPr>
        <w:t>(theo mẫu).</w:t>
      </w:r>
    </w:p>
    <w:p w:rsidR="007E09B9" w:rsidRDefault="007E09B9" w:rsidP="007E09B9">
      <w:pPr>
        <w:spacing w:line="360" w:lineRule="auto"/>
        <w:ind w:left="717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- 01 bản sơ yếu lý lịch </w:t>
      </w:r>
      <w:r>
        <w:rPr>
          <w:i/>
          <w:sz w:val="26"/>
          <w:szCs w:val="26"/>
          <w:lang w:val="vi-VN"/>
        </w:rPr>
        <w:t>(có công chứng).</w:t>
      </w:r>
    </w:p>
    <w:p w:rsidR="007E09B9" w:rsidRDefault="007E09B9" w:rsidP="007E09B9">
      <w:pPr>
        <w:pStyle w:val="BlockText"/>
        <w:shd w:val="clear" w:color="auto" w:fill="FFFFFF"/>
        <w:spacing w:before="0" w:beforeAutospacing="0" w:after="0" w:afterAutospacing="0" w:line="360" w:lineRule="auto"/>
        <w:ind w:left="717" w:right="30"/>
        <w:jc w:val="both"/>
        <w:rPr>
          <w:i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- 01 bản sao giấy CMND </w:t>
      </w:r>
      <w:r>
        <w:rPr>
          <w:i/>
          <w:sz w:val="26"/>
          <w:szCs w:val="26"/>
          <w:lang w:val="vi-VN"/>
        </w:rPr>
        <w:t>(có công chứng).</w:t>
      </w:r>
    </w:p>
    <w:p w:rsidR="007E09B9" w:rsidRDefault="007E09B9" w:rsidP="007E09B9">
      <w:pPr>
        <w:pStyle w:val="NormalWeb"/>
        <w:spacing w:before="0" w:beforeAutospacing="0" w:after="120" w:afterAutospacing="0" w:line="360" w:lineRule="auto"/>
        <w:ind w:left="717" w:right="28"/>
        <w:jc w:val="both"/>
        <w:rPr>
          <w:i/>
          <w:sz w:val="26"/>
          <w:szCs w:val="26"/>
          <w:lang w:val="en-US"/>
        </w:rPr>
      </w:pPr>
      <w:r>
        <w:rPr>
          <w:sz w:val="26"/>
          <w:szCs w:val="26"/>
        </w:rPr>
        <w:t xml:space="preserve">- 01 bản sao sổ hộ khẩu </w:t>
      </w:r>
      <w:r>
        <w:rPr>
          <w:i/>
          <w:sz w:val="26"/>
          <w:szCs w:val="26"/>
        </w:rPr>
        <w:t>(có công chứng - không quá 0</w:t>
      </w:r>
      <w:r w:rsidRPr="00B16DB1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tháng</w:t>
      </w:r>
      <w:r>
        <w:rPr>
          <w:i/>
          <w:sz w:val="26"/>
          <w:szCs w:val="26"/>
          <w:lang w:val="en-US"/>
        </w:rPr>
        <w:t>).</w:t>
      </w:r>
    </w:p>
    <w:p w:rsidR="007E09B9" w:rsidRDefault="007E09B9" w:rsidP="007E09B9">
      <w:pPr>
        <w:spacing w:line="360" w:lineRule="auto"/>
        <w:jc w:val="both"/>
        <w:rPr>
          <w:i/>
          <w:sz w:val="26"/>
          <w:szCs w:val="26"/>
        </w:rPr>
      </w:pPr>
      <w:r w:rsidRPr="00352D24">
        <w:rPr>
          <w:b/>
          <w:sz w:val="28"/>
          <w:szCs w:val="28"/>
        </w:rPr>
        <w:t>Lưu ý</w:t>
      </w:r>
      <w:r w:rsidRPr="00352D24">
        <w:rPr>
          <w:b/>
          <w:i/>
          <w:sz w:val="26"/>
          <w:szCs w:val="26"/>
        </w:rPr>
        <w:t>: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- Lệ phí </w:t>
      </w:r>
      <w:r>
        <w:rPr>
          <w:sz w:val="26"/>
          <w:szCs w:val="26"/>
        </w:rPr>
        <w:t xml:space="preserve">mua hồ sơ </w:t>
      </w:r>
      <w:r>
        <w:rPr>
          <w:sz w:val="26"/>
          <w:szCs w:val="26"/>
          <w:lang w:val="vi-VN"/>
        </w:rPr>
        <w:t>tham gia dự thầu</w:t>
      </w:r>
      <w:r>
        <w:rPr>
          <w:sz w:val="26"/>
          <w:szCs w:val="26"/>
        </w:rPr>
        <w:t xml:space="preserve"> (Không hoàn lại)</w:t>
      </w:r>
      <w:r>
        <w:rPr>
          <w:sz w:val="26"/>
          <w:szCs w:val="26"/>
          <w:lang w:val="vi-VN"/>
        </w:rPr>
        <w:t xml:space="preserve">: </w:t>
      </w:r>
      <w:r w:rsidRPr="00736898">
        <w:rPr>
          <w:b/>
          <w:sz w:val="26"/>
          <w:szCs w:val="26"/>
          <w:lang w:val="vi-VN"/>
        </w:rPr>
        <w:t>100.000 đồng</w:t>
      </w:r>
      <w:r>
        <w:rPr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  <w:lang w:val="vi-VN"/>
        </w:rPr>
        <w:t>(</w:t>
      </w:r>
      <w:r w:rsidRPr="00CE68F2">
        <w:rPr>
          <w:i/>
          <w:sz w:val="26"/>
          <w:szCs w:val="26"/>
          <w:lang w:val="vi-VN"/>
        </w:rPr>
        <w:t>Một trăm</w:t>
      </w:r>
      <w:r>
        <w:rPr>
          <w:i/>
          <w:sz w:val="26"/>
          <w:szCs w:val="26"/>
          <w:lang w:val="vi-VN"/>
        </w:rPr>
        <w:t xml:space="preserve"> ngàn đồng).</w:t>
      </w:r>
    </w:p>
    <w:p w:rsidR="007E09B9" w:rsidRPr="00352D24" w:rsidRDefault="007E09B9" w:rsidP="007E09B9">
      <w:pPr>
        <w:spacing w:before="120" w:after="120" w:line="360" w:lineRule="auto"/>
        <w:ind w:left="568" w:firstLine="284"/>
        <w:jc w:val="both"/>
        <w:rPr>
          <w:b/>
          <w:sz w:val="26"/>
          <w:szCs w:val="26"/>
        </w:rPr>
      </w:pPr>
      <w:r w:rsidRPr="00352D24">
        <w:rPr>
          <w:b/>
          <w:sz w:val="26"/>
          <w:szCs w:val="26"/>
          <w:lang w:val="vi-VN"/>
        </w:rPr>
        <w:t>- Cá nhân khi nộp hồ sơ tham gia dự thầu phải</w:t>
      </w:r>
      <w:r w:rsidRPr="00352D24">
        <w:rPr>
          <w:b/>
          <w:sz w:val="26"/>
          <w:szCs w:val="26"/>
        </w:rPr>
        <w:t xml:space="preserve"> nộp: </w:t>
      </w:r>
    </w:p>
    <w:p w:rsidR="007E09B9" w:rsidRPr="00352D24" w:rsidRDefault="007E09B9" w:rsidP="007E09B9">
      <w:pPr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>
        <w:rPr>
          <w:i/>
          <w:sz w:val="26"/>
          <w:szCs w:val="26"/>
        </w:rPr>
        <w:t xml:space="preserve"> </w:t>
      </w:r>
      <w:r w:rsidRPr="00352D24">
        <w:rPr>
          <w:sz w:val="26"/>
          <w:szCs w:val="26"/>
        </w:rPr>
        <w:t>Lệ phí tham gia dự thầu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(Không hoàn lại): </w:t>
      </w:r>
      <w:r>
        <w:rPr>
          <w:b/>
          <w:sz w:val="26"/>
          <w:szCs w:val="26"/>
        </w:rPr>
        <w:t>5</w:t>
      </w:r>
      <w:r w:rsidRPr="00352D24">
        <w:rPr>
          <w:b/>
          <w:sz w:val="26"/>
          <w:szCs w:val="26"/>
        </w:rPr>
        <w:t>00.000</w:t>
      </w:r>
      <w:r>
        <w:rPr>
          <w:sz w:val="26"/>
          <w:szCs w:val="26"/>
        </w:rPr>
        <w:t xml:space="preserve"> đồng </w:t>
      </w:r>
      <w:r>
        <w:rPr>
          <w:i/>
          <w:sz w:val="26"/>
          <w:szCs w:val="26"/>
        </w:rPr>
        <w:t>(</w:t>
      </w:r>
      <w:r w:rsidRPr="00352D24">
        <w:rPr>
          <w:i/>
          <w:sz w:val="26"/>
          <w:szCs w:val="26"/>
        </w:rPr>
        <w:t>Năm trăm nghìn đồng)</w:t>
      </w:r>
      <w:r>
        <w:rPr>
          <w:i/>
          <w:sz w:val="26"/>
          <w:szCs w:val="26"/>
        </w:rPr>
        <w:t>.</w:t>
      </w:r>
    </w:p>
    <w:p w:rsidR="007E09B9" w:rsidRPr="00352D24" w:rsidRDefault="007E09B9" w:rsidP="007E09B9">
      <w:pPr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+ Tiền đảm bảo dự thầu</w:t>
      </w:r>
      <w:r>
        <w:rPr>
          <w:sz w:val="26"/>
          <w:szCs w:val="26"/>
          <w:lang w:val="vi-VN"/>
        </w:rPr>
        <w:t xml:space="preserve">: </w:t>
      </w:r>
      <w:r>
        <w:rPr>
          <w:b/>
          <w:sz w:val="26"/>
          <w:szCs w:val="26"/>
        </w:rPr>
        <w:t>5</w:t>
      </w:r>
      <w:r w:rsidRPr="00736898">
        <w:rPr>
          <w:b/>
          <w:sz w:val="26"/>
          <w:szCs w:val="26"/>
          <w:lang w:val="vi-VN"/>
        </w:rPr>
        <w:t>.000.000 đồng</w:t>
      </w:r>
      <w:r>
        <w:rPr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  <w:lang w:val="vi-VN"/>
        </w:rPr>
        <w:t>(</w:t>
      </w:r>
      <w:r>
        <w:rPr>
          <w:i/>
          <w:sz w:val="26"/>
          <w:szCs w:val="26"/>
        </w:rPr>
        <w:t xml:space="preserve">Năm </w:t>
      </w:r>
      <w:r>
        <w:rPr>
          <w:i/>
          <w:sz w:val="26"/>
          <w:szCs w:val="26"/>
          <w:lang w:val="vi-VN"/>
        </w:rPr>
        <w:t>triệu đồng)</w:t>
      </w:r>
      <w:r>
        <w:rPr>
          <w:i/>
          <w:sz w:val="26"/>
          <w:szCs w:val="26"/>
        </w:rPr>
        <w:t xml:space="preserve">. </w:t>
      </w:r>
      <w:r w:rsidRPr="00352D24">
        <w:rPr>
          <w:sz w:val="26"/>
          <w:szCs w:val="26"/>
        </w:rPr>
        <w:t>Số tiền này sẽ trả lại cho nhà thầu nếu không trúng thầu</w:t>
      </w:r>
      <w:r>
        <w:rPr>
          <w:sz w:val="26"/>
          <w:szCs w:val="26"/>
        </w:rPr>
        <w:t>.</w:t>
      </w:r>
    </w:p>
    <w:p w:rsidR="007E09B9" w:rsidRPr="004411AB" w:rsidRDefault="007E09B9" w:rsidP="007E09B9">
      <w:pPr>
        <w:pStyle w:val="NormalWeb"/>
        <w:spacing w:before="0" w:beforeAutospacing="0" w:after="120" w:afterAutospacing="0" w:line="360" w:lineRule="auto"/>
        <w:ind w:right="28"/>
        <w:jc w:val="both"/>
        <w:rPr>
          <w:b/>
          <w:sz w:val="28"/>
          <w:szCs w:val="28"/>
          <w:lang w:val="en-US"/>
        </w:rPr>
      </w:pPr>
      <w:r w:rsidRPr="004411AB">
        <w:rPr>
          <w:b/>
          <w:sz w:val="28"/>
          <w:szCs w:val="28"/>
          <w:lang w:val="en-US"/>
        </w:rPr>
        <w:t xml:space="preserve">7. Mức giá khởi điểm: </w:t>
      </w:r>
    </w:p>
    <w:p w:rsidR="007E09B9" w:rsidRDefault="007E09B9" w:rsidP="007E09B9">
      <w:pPr>
        <w:spacing w:before="120"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a) Căn tin</w:t>
      </w:r>
    </w:p>
    <w:p w:rsidR="007E09B9" w:rsidRDefault="007E09B9" w:rsidP="007E09B9">
      <w:pPr>
        <w:spacing w:before="120" w:after="120" w:line="360" w:lineRule="auto"/>
        <w:rPr>
          <w:i/>
          <w:sz w:val="26"/>
          <w:szCs w:val="26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Mức g</w:t>
      </w:r>
      <w:r>
        <w:rPr>
          <w:sz w:val="26"/>
          <w:szCs w:val="26"/>
        </w:rPr>
        <w:t xml:space="preserve">iá khởi điểm bỏ thầu: </w:t>
      </w:r>
      <w:r>
        <w:rPr>
          <w:b/>
          <w:sz w:val="26"/>
          <w:szCs w:val="26"/>
        </w:rPr>
        <w:t xml:space="preserve">280.000.000 </w:t>
      </w:r>
      <w:r w:rsidRPr="0032275E">
        <w:rPr>
          <w:b/>
          <w:sz w:val="26"/>
          <w:szCs w:val="26"/>
        </w:rPr>
        <w:t>/</w:t>
      </w:r>
      <w:r>
        <w:rPr>
          <w:b/>
          <w:sz w:val="26"/>
          <w:szCs w:val="26"/>
          <w:u w:val="single"/>
        </w:rPr>
        <w:t>1 năm</w:t>
      </w:r>
      <w:r>
        <w:rPr>
          <w:sz w:val="26"/>
          <w:szCs w:val="26"/>
        </w:rPr>
        <w:t xml:space="preserve"> </w:t>
      </w:r>
      <w:r w:rsidRPr="005B2997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Hai trăm tám mươi triệu</w:t>
      </w:r>
      <w:r w:rsidRPr="005B2997">
        <w:rPr>
          <w:i/>
          <w:sz w:val="26"/>
          <w:szCs w:val="26"/>
        </w:rPr>
        <w:t xml:space="preserve"> đồng)</w:t>
      </w:r>
      <w:r>
        <w:rPr>
          <w:sz w:val="26"/>
          <w:szCs w:val="26"/>
        </w:rPr>
        <w:t xml:space="preserve"> </w:t>
      </w:r>
    </w:p>
    <w:p w:rsidR="007E09B9" w:rsidRDefault="007E09B9" w:rsidP="007E09B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Tiền đặt thế chấp </w:t>
      </w:r>
      <w:r w:rsidRPr="00043EEB">
        <w:rPr>
          <w:sz w:val="26"/>
          <w:szCs w:val="26"/>
        </w:rPr>
        <w:t>trong suốt</w:t>
      </w:r>
      <w:r>
        <w:rPr>
          <w:sz w:val="26"/>
          <w:szCs w:val="26"/>
        </w:rPr>
        <w:t xml:space="preserve"> </w:t>
      </w:r>
      <w:r w:rsidRPr="00043EEB">
        <w:rPr>
          <w:sz w:val="26"/>
          <w:szCs w:val="26"/>
        </w:rPr>
        <w:t>thời gian hợp đồng</w:t>
      </w:r>
      <w:r>
        <w:rPr>
          <w:sz w:val="26"/>
          <w:szCs w:val="26"/>
        </w:rPr>
        <w:t xml:space="preserve">: </w:t>
      </w:r>
      <w:r w:rsidRPr="00352D24">
        <w:rPr>
          <w:b/>
          <w:sz w:val="26"/>
          <w:szCs w:val="26"/>
        </w:rPr>
        <w:t>5</w:t>
      </w:r>
      <w:r w:rsidRPr="00352D24">
        <w:rPr>
          <w:b/>
          <w:sz w:val="26"/>
          <w:szCs w:val="26"/>
          <w:lang w:val="vi-VN"/>
        </w:rPr>
        <w:t>0.000.000 đồng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(</w:t>
      </w:r>
      <w:r w:rsidRPr="00E43809">
        <w:rPr>
          <w:i/>
          <w:sz w:val="26"/>
          <w:szCs w:val="26"/>
        </w:rPr>
        <w:t>Năm mươi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vi-VN"/>
        </w:rPr>
        <w:t>triệu đồng)</w:t>
      </w:r>
      <w:r w:rsidRPr="00043EEB">
        <w:rPr>
          <w:sz w:val="26"/>
          <w:szCs w:val="26"/>
        </w:rPr>
        <w:t>.</w:t>
      </w:r>
    </w:p>
    <w:p w:rsidR="007E09B9" w:rsidRDefault="007E09B9" w:rsidP="007E09B9">
      <w:pPr>
        <w:spacing w:line="360" w:lineRule="auto"/>
        <w:jc w:val="both"/>
        <w:rPr>
          <w:b/>
          <w:sz w:val="26"/>
          <w:szCs w:val="26"/>
        </w:rPr>
      </w:pPr>
      <w:r w:rsidRPr="00186B70">
        <w:rPr>
          <w:b/>
          <w:sz w:val="26"/>
          <w:szCs w:val="26"/>
        </w:rPr>
        <w:t>b) Nhà xe</w:t>
      </w:r>
    </w:p>
    <w:p w:rsidR="007E09B9" w:rsidRDefault="007E09B9" w:rsidP="007E09B9">
      <w:pPr>
        <w:spacing w:before="120" w:after="120" w:line="360" w:lineRule="auto"/>
        <w:rPr>
          <w:i/>
          <w:sz w:val="26"/>
          <w:szCs w:val="26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Mức g</w:t>
      </w:r>
      <w:r>
        <w:rPr>
          <w:sz w:val="26"/>
          <w:szCs w:val="26"/>
        </w:rPr>
        <w:t xml:space="preserve">iá khởi điểm bỏ thầu: </w:t>
      </w:r>
      <w:r>
        <w:rPr>
          <w:b/>
          <w:sz w:val="26"/>
          <w:szCs w:val="26"/>
        </w:rPr>
        <w:t xml:space="preserve">80.000.000 </w:t>
      </w:r>
      <w:r w:rsidRPr="0032275E">
        <w:rPr>
          <w:b/>
          <w:sz w:val="26"/>
          <w:szCs w:val="26"/>
        </w:rPr>
        <w:t>/</w:t>
      </w:r>
      <w:r>
        <w:rPr>
          <w:b/>
          <w:sz w:val="26"/>
          <w:szCs w:val="26"/>
          <w:u w:val="single"/>
        </w:rPr>
        <w:t>1 năm</w:t>
      </w:r>
      <w:r>
        <w:rPr>
          <w:sz w:val="26"/>
          <w:szCs w:val="26"/>
        </w:rPr>
        <w:t xml:space="preserve"> ( </w:t>
      </w:r>
      <w:r>
        <w:rPr>
          <w:i/>
          <w:sz w:val="26"/>
          <w:szCs w:val="26"/>
        </w:rPr>
        <w:t>Tám mươi triệu</w:t>
      </w:r>
      <w:r w:rsidRPr="005B2997">
        <w:rPr>
          <w:i/>
          <w:sz w:val="26"/>
          <w:szCs w:val="26"/>
        </w:rPr>
        <w:t xml:space="preserve"> đồng)</w:t>
      </w:r>
      <w:r>
        <w:rPr>
          <w:sz w:val="26"/>
          <w:szCs w:val="26"/>
        </w:rPr>
        <w:t xml:space="preserve"> </w:t>
      </w:r>
    </w:p>
    <w:p w:rsidR="007E09B9" w:rsidRDefault="007E09B9" w:rsidP="007E09B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Tiền đặt thế chấp </w:t>
      </w:r>
      <w:r w:rsidRPr="00043EEB">
        <w:rPr>
          <w:sz w:val="26"/>
          <w:szCs w:val="26"/>
        </w:rPr>
        <w:t>trong suốt</w:t>
      </w:r>
      <w:r>
        <w:rPr>
          <w:sz w:val="26"/>
          <w:szCs w:val="26"/>
        </w:rPr>
        <w:t xml:space="preserve"> </w:t>
      </w:r>
      <w:r w:rsidRPr="00043EEB">
        <w:rPr>
          <w:sz w:val="26"/>
          <w:szCs w:val="26"/>
        </w:rPr>
        <w:t>thời gian hợp đồng</w:t>
      </w:r>
      <w:r w:rsidRPr="00352D24">
        <w:rPr>
          <w:sz w:val="26"/>
          <w:szCs w:val="26"/>
        </w:rPr>
        <w:t xml:space="preserve">: </w:t>
      </w:r>
      <w:r w:rsidRPr="00352D24">
        <w:rPr>
          <w:b/>
          <w:sz w:val="26"/>
          <w:szCs w:val="26"/>
        </w:rPr>
        <w:t>1</w:t>
      </w:r>
      <w:r w:rsidRPr="00352D24">
        <w:rPr>
          <w:b/>
          <w:sz w:val="26"/>
          <w:szCs w:val="26"/>
          <w:lang w:val="vi-VN"/>
        </w:rPr>
        <w:t>0.000.000 đồng</w:t>
      </w:r>
      <w:r>
        <w:rPr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  <w:lang w:val="vi-VN"/>
        </w:rPr>
        <w:t>(</w:t>
      </w:r>
      <w:r>
        <w:rPr>
          <w:i/>
          <w:sz w:val="26"/>
          <w:szCs w:val="26"/>
        </w:rPr>
        <w:t>Mười</w:t>
      </w:r>
      <w:r>
        <w:rPr>
          <w:i/>
          <w:sz w:val="26"/>
          <w:szCs w:val="26"/>
          <w:lang w:val="vi-VN"/>
        </w:rPr>
        <w:t xml:space="preserve"> triệu đồng)</w:t>
      </w:r>
      <w:r w:rsidRPr="00043EEB">
        <w:rPr>
          <w:sz w:val="26"/>
          <w:szCs w:val="26"/>
        </w:rPr>
        <w:t>.</w:t>
      </w:r>
    </w:p>
    <w:p w:rsidR="007E09B9" w:rsidRPr="00E43809" w:rsidRDefault="007E09B9" w:rsidP="007E09B9">
      <w:pPr>
        <w:pStyle w:val="NormalWeb"/>
        <w:spacing w:before="0" w:beforeAutospacing="0" w:after="120" w:afterAutospacing="0" w:line="360" w:lineRule="auto"/>
        <w:ind w:right="28"/>
        <w:jc w:val="both"/>
        <w:rPr>
          <w:b/>
          <w:i/>
          <w:sz w:val="26"/>
          <w:szCs w:val="26"/>
          <w:lang w:val="en-US"/>
        </w:rPr>
      </w:pPr>
    </w:p>
    <w:p w:rsidR="007E09B9" w:rsidRDefault="007E09B9" w:rsidP="007E09B9">
      <w:pPr>
        <w:spacing w:before="120" w:after="12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HỘI ĐỒNG ĐẤU THẦU TRƯỜNG THPT TÂN TÚC</w:t>
      </w:r>
    </w:p>
    <w:sectPr w:rsidR="007E09B9" w:rsidSect="00B73B86">
      <w:pgSz w:w="12240" w:h="15840"/>
      <w:pgMar w:top="1440" w:right="1183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8451E"/>
    <w:multiLevelType w:val="hybridMultilevel"/>
    <w:tmpl w:val="447CD454"/>
    <w:lvl w:ilvl="0" w:tplc="4DBA49C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76E461FB"/>
    <w:multiLevelType w:val="hybridMultilevel"/>
    <w:tmpl w:val="B8B6CE54"/>
    <w:lvl w:ilvl="0" w:tplc="429E1902">
      <w:start w:val="3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E09B9"/>
    <w:rsid w:val="007E09B9"/>
    <w:rsid w:val="009E6A10"/>
    <w:rsid w:val="00B7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E09B9"/>
    <w:pPr>
      <w:spacing w:before="100" w:beforeAutospacing="1" w:after="100" w:afterAutospacing="1"/>
    </w:pPr>
    <w:rPr>
      <w:lang w:val="vi-VN" w:eastAsia="vi-VN"/>
    </w:rPr>
  </w:style>
  <w:style w:type="paragraph" w:styleId="BlockText">
    <w:name w:val="Block Text"/>
    <w:basedOn w:val="Normal"/>
    <w:rsid w:val="007E09B9"/>
    <w:pPr>
      <w:spacing w:before="100" w:beforeAutospacing="1" w:after="100" w:afterAutospacing="1"/>
    </w:pPr>
  </w:style>
  <w:style w:type="character" w:styleId="Emphasis">
    <w:name w:val="Emphasis"/>
    <w:qFormat/>
    <w:rsid w:val="007E09B9"/>
    <w:rPr>
      <w:i/>
      <w:iCs/>
    </w:rPr>
  </w:style>
  <w:style w:type="character" w:styleId="Strong">
    <w:name w:val="Strong"/>
    <w:qFormat/>
    <w:rsid w:val="007E09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2915</Characters>
  <Application>Microsoft Office Word</Application>
  <DocSecurity>0</DocSecurity>
  <Lines>24</Lines>
  <Paragraphs>6</Paragraphs>
  <ScaleCrop>false</ScaleCrop>
  <Company>T&amp;T Computer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</dc:creator>
  <cp:keywords/>
  <dc:description/>
  <cp:lastModifiedBy>Administrator_PC</cp:lastModifiedBy>
  <cp:revision>2</cp:revision>
  <dcterms:created xsi:type="dcterms:W3CDTF">2016-08-02T04:40:00Z</dcterms:created>
  <dcterms:modified xsi:type="dcterms:W3CDTF">2016-08-02T06:00:00Z</dcterms:modified>
</cp:coreProperties>
</file>